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E5" w:rsidRDefault="007E09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 о</w:t>
      </w:r>
    </w:p>
    <w:p w:rsidR="00E82FE5" w:rsidRDefault="007E09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портале "Резидент столицы финансовой культуры"  </w:t>
      </w:r>
    </w:p>
    <w:p w:rsidR="00E82FE5" w:rsidRDefault="00E82FE5">
      <w:pPr>
        <w:ind w:firstLine="709"/>
        <w:jc w:val="both"/>
        <w:rPr>
          <w:sz w:val="16"/>
          <w:szCs w:val="16"/>
          <w:u w:val="single"/>
        </w:rPr>
      </w:pPr>
    </w:p>
    <w:p w:rsidR="00E82FE5" w:rsidRDefault="007E099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Всероссийского конкурса, проводимого Минфином России и Центробанком России, </w:t>
      </w:r>
      <w:r>
        <w:rPr>
          <w:sz w:val="28"/>
          <w:szCs w:val="28"/>
        </w:rPr>
        <w:t>Нижегородская область получила статус "Столица финансовой культуры 2025"</w:t>
      </w:r>
      <w:r>
        <w:rPr>
          <w:sz w:val="28"/>
          <w:szCs w:val="28"/>
        </w:rPr>
        <w:t>, представив в финале конкурса новый интерактивный проект "Резидент столицы финансовой культуры".</w:t>
      </w:r>
    </w:p>
    <w:p w:rsidR="00E82FE5" w:rsidRDefault="007E099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проекта "Резидент столицы финансовой культуры" - популяризация финансовой культуры и киберграмотности с помощью игровых, интерактивных и соревновательных</w:t>
      </w:r>
      <w:r>
        <w:rPr>
          <w:sz w:val="28"/>
          <w:szCs w:val="28"/>
        </w:rPr>
        <w:t xml:space="preserve"> элементов для формирования у жителей навыков финансово </w:t>
      </w:r>
      <w:bookmarkStart w:id="0" w:name="_GoBack"/>
      <w:bookmarkEnd w:id="0"/>
      <w:r>
        <w:rPr>
          <w:sz w:val="28"/>
          <w:szCs w:val="28"/>
        </w:rPr>
        <w:t>грамотного поведения и осознанного управления своими деньгами.</w:t>
      </w:r>
    </w:p>
    <w:p w:rsidR="00E82FE5" w:rsidRDefault="00E82FE5">
      <w:pPr>
        <w:spacing w:line="264" w:lineRule="auto"/>
        <w:ind w:firstLine="709"/>
        <w:jc w:val="both"/>
        <w:rPr>
          <w:b/>
          <w:bCs/>
          <w:sz w:val="16"/>
          <w:szCs w:val="16"/>
        </w:rPr>
      </w:pPr>
    </w:p>
    <w:p w:rsidR="00E82FE5" w:rsidRDefault="007E099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рамках реализации проекта создан портал </w:t>
      </w:r>
      <w:r>
        <w:rPr>
          <w:b/>
          <w:sz w:val="28"/>
          <w:szCs w:val="28"/>
        </w:rPr>
        <w:t>"Резидент столицы финансовой культуры"</w:t>
      </w:r>
      <w:r>
        <w:rPr>
          <w:sz w:val="28"/>
          <w:szCs w:val="28"/>
        </w:rPr>
        <w:t>.</w:t>
      </w:r>
    </w:p>
    <w:p w:rsidR="00E82FE5" w:rsidRDefault="00E82FE5">
      <w:pPr>
        <w:spacing w:line="264" w:lineRule="auto"/>
        <w:ind w:firstLine="709"/>
        <w:jc w:val="both"/>
        <w:rPr>
          <w:sz w:val="16"/>
          <w:szCs w:val="16"/>
        </w:rPr>
      </w:pPr>
    </w:p>
    <w:p w:rsidR="00E82FE5" w:rsidRDefault="007E099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Портал "Резидент столицы финансовой культуры"</w:t>
      </w:r>
      <w:r>
        <w:rPr>
          <w:sz w:val="28"/>
          <w:szCs w:val="28"/>
        </w:rPr>
        <w:t xml:space="preserve">  </w:t>
      </w:r>
      <w:hyperlink r:id="rId7" w:tooltip="https://fincult.nobl.ru/" w:history="1">
        <w:r>
          <w:rPr>
            <w:rStyle w:val="af9"/>
            <w:sz w:val="28"/>
            <w:szCs w:val="28"/>
          </w:rPr>
          <w:t>https://fincult.nobl.ru/</w:t>
        </w:r>
      </w:hyperlink>
      <w:r>
        <w:rPr>
          <w:sz w:val="28"/>
          <w:szCs w:val="28"/>
        </w:rPr>
        <w:t xml:space="preserve"> - это единая цифровая платформа, на которой  зарегистрированные пользователи  "Резиденты" участвуют в различных мероприятиях по тематике финансовой грамотности и полу</w:t>
      </w:r>
      <w:r>
        <w:rPr>
          <w:sz w:val="28"/>
          <w:szCs w:val="28"/>
        </w:rPr>
        <w:t>чают возможность накапливать за это баллы, а далее – обменивать их на фирменный мерч или скидки на посещение культурно-массовых и спортивных мероприятий.</w:t>
      </w:r>
    </w:p>
    <w:p w:rsidR="00E82FE5" w:rsidRDefault="007E099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пользователей осуществляется через ЕСИА. Пользователями могут стать жители и гости региона</w:t>
      </w:r>
      <w:r>
        <w:rPr>
          <w:sz w:val="28"/>
          <w:szCs w:val="28"/>
        </w:rPr>
        <w:t xml:space="preserve"> в возрасте от 14 лет, имеющие регистрацию на портале Госуслуг.</w:t>
      </w:r>
    </w:p>
    <w:p w:rsidR="00E82FE5" w:rsidRDefault="007E099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портале также представлены полезные ссылки на интернет-ресурсы, (в том числе Минфина России и Центробанка России), на которых размещается полезная и актуальная информация по финансовой грам</w:t>
      </w:r>
      <w:r>
        <w:rPr>
          <w:sz w:val="28"/>
          <w:szCs w:val="28"/>
        </w:rPr>
        <w:t>отности.</w:t>
      </w:r>
    </w:p>
    <w:p w:rsidR="00E82FE5" w:rsidRDefault="007E099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проекта реализована система учета баллов и призов с применением уникальных QR-кодов, выполняющих функцию идентификаторов. Данные коды будут генерироваться индивидуально для каждого участника и использоваться на всех этапах программы: при </w:t>
      </w:r>
      <w:r>
        <w:rPr>
          <w:sz w:val="28"/>
          <w:szCs w:val="28"/>
        </w:rPr>
        <w:t xml:space="preserve">регистрации на мероприятиях, начислении бонусных баллов за активность, а также при обмене накопленных баллов на призы из каталога вознаграждений. </w:t>
      </w:r>
    </w:p>
    <w:p w:rsidR="00E82FE5" w:rsidRDefault="00E82FE5">
      <w:pPr>
        <w:spacing w:line="264" w:lineRule="auto"/>
        <w:ind w:firstLine="709"/>
        <w:jc w:val="both"/>
        <w:rPr>
          <w:sz w:val="16"/>
          <w:szCs w:val="16"/>
        </w:rPr>
      </w:pPr>
    </w:p>
    <w:p w:rsidR="00E82FE5" w:rsidRDefault="007E099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Чтобы зарегистрироваться на портале "Резидент столицы финансовой культуры"</w:t>
      </w:r>
      <w:r>
        <w:rPr>
          <w:sz w:val="28"/>
          <w:szCs w:val="28"/>
        </w:rPr>
        <w:t xml:space="preserve"> необходимо:</w:t>
      </w:r>
    </w:p>
    <w:p w:rsidR="00E82FE5" w:rsidRDefault="007E099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Перейти на портал:</w:t>
      </w:r>
      <w:r>
        <w:rPr>
          <w:sz w:val="28"/>
          <w:szCs w:val="28"/>
        </w:rPr>
        <w:t xml:space="preserve"> </w:t>
      </w:r>
      <w:hyperlink r:id="rId8" w:tooltip="https://fincult.nobl.ru" w:history="1">
        <w:r>
          <w:rPr>
            <w:rStyle w:val="af9"/>
            <w:sz w:val="28"/>
            <w:szCs w:val="28"/>
          </w:rPr>
          <w:t>https://fincult.nobl.ru</w:t>
        </w:r>
      </w:hyperlink>
    </w:p>
    <w:p w:rsidR="00E82FE5" w:rsidRDefault="007E099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Зарегистрироваться на портале через "Госуслуги" и заполнить краткую анкету - после этого вы станете Резидентом.</w:t>
      </w:r>
    </w:p>
    <w:p w:rsidR="00E82FE5" w:rsidRDefault="007E099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Для последующих входов в личный кабинет испо</w:t>
      </w:r>
      <w:r>
        <w:rPr>
          <w:sz w:val="28"/>
          <w:szCs w:val="28"/>
        </w:rPr>
        <w:t>льзовать авторизацию через "Госуслуги".</w:t>
      </w:r>
    </w:p>
    <w:p w:rsidR="00E82FE5" w:rsidRDefault="00E82FE5">
      <w:pPr>
        <w:spacing w:line="264" w:lineRule="auto"/>
        <w:ind w:firstLine="709"/>
        <w:jc w:val="both"/>
        <w:rPr>
          <w:sz w:val="16"/>
          <w:szCs w:val="16"/>
        </w:rPr>
      </w:pPr>
    </w:p>
    <w:p w:rsidR="00E82FE5" w:rsidRDefault="007E0996">
      <w:pPr>
        <w:spacing w:line="26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что можно получить баллы:</w:t>
      </w:r>
    </w:p>
    <w:p w:rsidR="00E82FE5" w:rsidRDefault="007E099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подписка на социальные сети и официальные каналы по финансовой грамотности;</w:t>
      </w:r>
    </w:p>
    <w:p w:rsidR="00E82FE5" w:rsidRDefault="007E099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прохождение тестов по финансовой грамотности, в том числе после прослушивания лекций, и просмотра роликов;</w:t>
      </w:r>
    </w:p>
    <w:p w:rsidR="00E82FE5" w:rsidRDefault="007E099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участие в мероприятиях по повышению финансовой грамотности;</w:t>
      </w:r>
    </w:p>
    <w:p w:rsidR="00E82FE5" w:rsidRDefault="007E099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регистрация в качестве волонтера на сайте Ассоциации развития финансовой грамотности;</w:t>
      </w:r>
    </w:p>
    <w:p w:rsidR="00E82FE5" w:rsidRDefault="007E099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участие в федеральной программе долгосрочных сбережений (ПДС);</w:t>
      </w:r>
    </w:p>
    <w:p w:rsidR="00E82FE5" w:rsidRDefault="007E099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прохождение обучения по темам финансов</w:t>
      </w:r>
      <w:r>
        <w:rPr>
          <w:sz w:val="28"/>
          <w:szCs w:val="28"/>
        </w:rPr>
        <w:t>ой грамотности с получением сертификата;</w:t>
      </w:r>
    </w:p>
    <w:p w:rsidR="00E82FE5" w:rsidRDefault="007E099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организация и проведение мероприятий по финансовой грамотности и т.д.</w:t>
      </w:r>
    </w:p>
    <w:p w:rsidR="00E82FE5" w:rsidRDefault="00E82FE5">
      <w:pPr>
        <w:spacing w:line="264" w:lineRule="auto"/>
        <w:ind w:firstLine="709"/>
        <w:jc w:val="both"/>
        <w:rPr>
          <w:b/>
          <w:sz w:val="28"/>
          <w:szCs w:val="28"/>
        </w:rPr>
      </w:pPr>
    </w:p>
    <w:p w:rsidR="00E82FE5" w:rsidRDefault="007E0996">
      <w:pPr>
        <w:spacing w:line="26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что можно потратить баллы:</w:t>
      </w:r>
    </w:p>
    <w:p w:rsidR="00E82FE5" w:rsidRDefault="007E099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Фирменный мерч, в том числе от партнеров проекта.</w:t>
      </w:r>
    </w:p>
    <w:p w:rsidR="00E82FE5" w:rsidRDefault="007E099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Лекции и образовательные мероприятия, в том числе от </w:t>
      </w:r>
      <w:r>
        <w:rPr>
          <w:sz w:val="28"/>
          <w:szCs w:val="28"/>
        </w:rPr>
        <w:t>топ-спикеров.</w:t>
      </w:r>
    </w:p>
    <w:p w:rsidR="00E82FE5" w:rsidRDefault="007E099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Культурные и спортивные мероприятия </w:t>
      </w:r>
    </w:p>
    <w:p w:rsidR="00E82FE5" w:rsidRDefault="007E099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Экскурсионные поездки по городу и области.</w:t>
      </w:r>
    </w:p>
    <w:sectPr w:rsidR="00E82FE5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996" w:rsidRDefault="007E0996">
      <w:r>
        <w:separator/>
      </w:r>
    </w:p>
  </w:endnote>
  <w:endnote w:type="continuationSeparator" w:id="0">
    <w:p w:rsidR="007E0996" w:rsidRDefault="007E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996" w:rsidRDefault="007E0996">
      <w:r>
        <w:separator/>
      </w:r>
    </w:p>
  </w:footnote>
  <w:footnote w:type="continuationSeparator" w:id="0">
    <w:p w:rsidR="007E0996" w:rsidRDefault="007E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0FB6"/>
    <w:multiLevelType w:val="hybridMultilevel"/>
    <w:tmpl w:val="C834FF8C"/>
    <w:lvl w:ilvl="0" w:tplc="56D22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9EFA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BC1B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76AE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6A5A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2049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189E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38DE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9C2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E5"/>
    <w:rsid w:val="00403EF2"/>
    <w:rsid w:val="007E0996"/>
    <w:rsid w:val="00E8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F24D4-013C-4EDD-8DAD-BC7E7454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7">
    <w:name w:val="Strong"/>
    <w:basedOn w:val="a0"/>
    <w:uiPriority w:val="22"/>
    <w:qFormat/>
    <w:rPr>
      <w:b/>
      <w:bCs/>
    </w:rPr>
  </w:style>
  <w:style w:type="paragraph" w:customStyle="1" w:styleId="ds-markdown-paragraph">
    <w:name w:val="ds-markdown-paragraph"/>
    <w:basedOn w:val="a"/>
    <w:pPr>
      <w:spacing w:before="100" w:beforeAutospacing="1" w:after="100" w:afterAutospacing="1"/>
    </w:pPr>
    <w:rPr>
      <w:sz w:val="24"/>
      <w:szCs w:val="24"/>
    </w:rPr>
  </w:style>
  <w:style w:type="table" w:styleId="af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paragraph">
    <w:name w:val="futurismarkdown-paragraph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ult.nob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ncult.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6</cp:revision>
  <dcterms:created xsi:type="dcterms:W3CDTF">2025-06-24T06:47:00Z</dcterms:created>
  <dcterms:modified xsi:type="dcterms:W3CDTF">2025-07-11T12:23:00Z</dcterms:modified>
</cp:coreProperties>
</file>