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Договор №____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об оказании услуг по уходу и присмотру за детьми (без освоения образовательной программы начального общего, основного общего и среднего общего образования)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Cs w:val="24"/>
        </w:rPr>
        <w:t>г.Н.Новгород</w:t>
      </w:r>
      <w:proofErr w:type="spellEnd"/>
      <w:r>
        <w:rPr>
          <w:rFonts w:ascii="Times New Roman CYR" w:hAnsi="Times New Roman CYR" w:cs="Times New Roman CYR"/>
          <w:color w:val="000000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8"/>
        </w:rPr>
        <w:t>____»_________ 20___г.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4"/>
        </w:rPr>
        <w:t xml:space="preserve"> 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4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26282F"/>
          <w:sz w:val="20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Муниципальное бюджетное общеобразовательное учреждение «Школа № 52»</w:t>
      </w:r>
      <w:r>
        <w:rPr>
          <w:color w:val="000000"/>
          <w:sz w:val="18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в лице директора Шерстневой Ирины Викторовны, действующего на основании Устава Учреждения, ОГРН 1025202402884, именуемое в дальнейшем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Исполнитель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с одной стороны и ________________________________________________________________________________,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16"/>
          <w:szCs w:val="24"/>
        </w:rPr>
        <w:t>(Ф. И. О. родителя (законного представителя) ребенка)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именуемый(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8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) в дальнейшем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Заказчик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с другой стороны, действующий(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8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8"/>
        </w:rPr>
        <w:t>) в интересах несовершеннолетнего ребенка ________________________________________________________________________________,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16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16"/>
          <w:szCs w:val="24"/>
        </w:rPr>
        <w:t>(Ф. И. О. ребенка)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__________________, года рождения, именуемого в дальнейшем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Ребенок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 вместе именуемые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Стороны</w:t>
      </w:r>
      <w:r>
        <w:rPr>
          <w:rFonts w:ascii="Times New Roman" w:hAnsi="Times New Roman" w:cs="Times New Roman"/>
          <w:color w:val="000000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заключили настоящий Договор о нижеследующем: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1. Предмет Договора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1.1. По настоящему Договору Исполнитель обязуется осуществлять комплекс мер хозяйственно-бытового обслуживания ребенка, обеспечение соблюдения им личной гигиены и режима дня без освоения образовательной программы начального общего, основного общего и среднего общего образования (далее - присмотр и уход за ребенком), а Заказчик обязуется оплатить оказываемые Исполнителем услуги в порядке и сроки, предусмотренные настоящим Договором.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Услуга за присмотр и уход за ребенком в группе продленного дня (далее </w:t>
      </w:r>
      <w:r>
        <w:rPr>
          <w:rFonts w:ascii="Times New Roman" w:hAnsi="Times New Roman" w:cs="Times New Roman"/>
          <w:color w:val="000000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ГПД) включает в себя: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присмотр за ребенком в период нахождения его в Учреждении;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организация прогулок, спортивного часа (подвижных игр) и отдыха детей; организацию самоподготовки (приготовление домашних заданий ребенком под присмотром педагога);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организацию занятий по интересам, организацию игр с детьми.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1.2. Сроки оказания услуг Исполнителем: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сентябрь – май 202</w:t>
      </w:r>
      <w:r w:rsidR="00FC7CF1"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-202</w:t>
      </w:r>
      <w:r w:rsidR="00FC7CF1"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уч. года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1.3. Место оказания услуг Исполнителем: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г. Нижний Новгород, Канавинский район, ул. Чкалова, 26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.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1.4. Исполнитель оказывает услуги по настоящему Договору самостоятельно и вправе привлекать третьих лиц для совершения определенных действий в рамках исполнения настоящего Договора.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 Права и обязанности сторон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 Исполнитель обязан: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2.1.1. Знакомить Заказчика с условиями размещения Ребенка в ГПД, развивающими программами (при наличии), нормативными правовыми актами, касающимися организации и осуществления деятельности Исполнителя.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2.1.2. Обеспечить необходимые условия для Ребенка, нуждающегося в необходимости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а также условия для хранения лекарственных препаратов для медицинского применения и специализированных продуктов лечебного питания, передаваемых Исполнителю законными представителями Ребенка.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2.1.3. Организовать деятельность Ребенка в соответствии с его возрастом и индивидуальными особенностями (помещение, оборудование, игры, игрушки).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2.1.4. Обеспечить Ребенка горячим питанием во время пребывания в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2.1.5. Обеспечивать соответствующие санитарным нормам условия пребывания Ребенка в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2.1.6. Соблюдать распорядок дня в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2.1.7. Сохранять за Ребенком место в случае его болезни, санаторно-курортного лечения, карантина, отпуска его родителей.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2.1.8. Следить и поддерживать порядок, опрятный внешний вид, чистоту рук, лица и других частей тела Ребенка, менять грязную одежду, постепенно прививать культурно-гигиенические навыки.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2.1.9. Осуществлять постоянный надзор за Ребенком, обеспечивая его безопасность.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2.1.10.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его физическому и (или) психологическому здоровью.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2.1.11.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2.1.12.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других детей, посещающих группу дневного пребывания, о проводимых Исполнителем социально-культурных, оздоровительных и иных мероприятиях, о необходимости соблюдения мер личной безопасности в местах оказания услуг Исполнителем и при перевозке автомобильным транспортом, а также соблюдения назначенного лечащим врачом режима лечения в случае, указанном в п. 2.1.2 настоящего Договора.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2.1.13. При оказании услуг, предусмотренных настоящим Договором,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2.1.14. Создавать безопасные условия ухода за Ребенком, его содержания в ГПД в соответствии с установленными нормами, обеспечивающими его жизнь и здоровье.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2.1.15. Забирать Ребенка после уроков в соответствии с расписанием занятий учащегося, организовывать его сопровождение в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2.1.16. По окончании пребывания Ребенка в ГПД передавать его только Заказчику либо лицам, указанным в приложении к настоящему Договору, при предъявлении этими лицами документа, удостоверяющего личность.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2.1.17. Обеспечить соблюдение требований Федерального закона от 27.07.2006 </w:t>
      </w:r>
      <w:r>
        <w:rPr>
          <w:rFonts w:ascii="Times New Roman" w:hAnsi="Times New Roman" w:cs="Times New Roman"/>
          <w:color w:val="000000"/>
          <w:szCs w:val="28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в части обработки персональных данных Заказчика и Ребенка. 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 Исполнитель вправе: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2.2.1. Отказать в приеме ребенка в ГПД в случае непредставления в определенный Исполнителем срок документов, предусмотренных пунктом 2.3.2 настоящего Договора.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2.2.2. Отказать Заказчику в предоставлении услуг по присмотру и уходу за Ребенком при неисполнении (ненадлежащем исполнении) обязательств по оплате услуг Исполнителя.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2.2.3. Отчислить ребенка из ГПД при наличии медицинского заключения о состоянии здоровья ребенка, препятствующего его пребыванию в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2.2.4. Отказать в приеме ребенка в ГПД при наличии видимых признаков простудного или иного заболевания.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2.2.5. Приостанавливать пребывание Ребенка ГПД в случае аварии и (или) ремонта в здании муниципального общеобразовательного учреждения, уведомив об этом Заказчика в разумный срок.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2.2.6. Обсуждать и анализировать с Заказчиком процесс воспитания Ребенка.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2.2.7. Требовать от Заказчика возмещения вреда, причиненного Ребенком имуществу Исполнителя.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2.2.8. Обратиться в суд за защитой своих интересов по взысканию задолженности по оплате за услугу по присмотру и уходу в ГПД в случае нарушения Заказчиком срока оплаты более 2-х месяцев.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2.2.9. Расторгнуть настоящий Договор досрочно, если Заказчик будет систематически нарушать принятые на себя обязательства по настоящему Договору, нарушение Ребенком Правил внутреннего распорядка Исполнителя. 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 Заказчик обязан: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2.3.1. Своевременно осуществлять оплату услуг Исполнителя в размере и порядке, определенных настоящим Договором.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2.3.2. Предоставить Исполнителю не позднее пяти рабочих дней до зачисления Ребенка в ГПД следующие документы: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заявление о приеме ребенка в ГПД;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анкету особенностей ребенка;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копию Свидетельства о рождении;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медицинскую справку (карту) о состоянии здоровья ребенка; иные документы.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2.3.3. Сообщить Исполнителю о необходимости соблюдения Ребенком назначенного лечащим врачом Ребенка режима лечения.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2.3.4. Незамедлительно сообщать Исполнителю об изменении контактного телефона и места жительства Заказчика.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2.3.5. Обеспечить посещение Ребенком ГПД согласно Правилам внутреннего распорядка Исполнителя.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2.3.6. Своевременно информировать Исполнителя о предстоящем отсутствии и причинах отсутствия Ребенка посредством телефонной, факсимильной связи, по электронной почте или лично не позднее 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15.00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предыдущего дня, болезни ребенка до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15.00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текущего дня.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2.3.7. Информировать Исполнителя о выходе Ребенка после длительного отсутствия не позднее чем за 2 рабочих дня.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Перед выходом из отпуска предоставить Исполнителю заключение о состоянии здоровья ребенка, в котором должны содержаться результаты необходимых анализов.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В случае заболевания Ребенка,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ГПД Ребенком в период заболевания.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2.3.8. Приводить ребенка в ГПД в опрятном виде, чистой одежде и обуви, соответствующим возрастным и индивидуальным особенностям ребенка, с учетом сезонных и погодных условий. Обеспечить ребенка сменной одеждой и обувью.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2.3.9. Взаимодействовать с Исполнителем, оказывать посильную помощь в реализации задач по охране жизни и здоровья ребенка, его оздоровлению, гигиеническому, культурно-эстетическому развитию.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2.3.10. Бережно относиться к имуществу Исполнителя, возмещать ущерб, причиненный Ребенком имуществу Исполнителя, в соответствии с законодательством Российской Федерации. 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 Заказчик вправе: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2.4.1. Получать информацию от Исполнителя по оказанию услуг, предусмотренных настоящим Договором.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2.4.2. Знакомиться с документами, регламентирующими деятельность Исполнителя, права и обязанности Заказчика и Ребенка, а также с условиями зачисления и правилами посещения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2.4.3. Требовать от Исполнителя возмещения ущерба и вреда, причиненного им Ребенку.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2.4.4. Предоставлять Исполнителю необходимую информацию для работы и учета состояния здоровья Обучающегося.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2.4.5. Расторгнуть настоящий договор досрочно, в порядке, установленным действующим законодательством.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3. Размер, сроки и порядок оплаты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>3.1. Стоимость услуг по присмотру и уходу за Ребенком в ГПД включает в себя компенсацию издержек Исполнителя и составляет на дату заключения настоящего Договора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1 615,00 руб. (Одна тысяча шестьсот пятнадцать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>руб..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00 копеек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)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3.2. Начисление родительской платы производится согласно календарному графику работы ГПД и данным табеля посещаемости учащихся ГПД.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3.3. Оплата производится ежемесячно в полном объеме до 10 числа расчетного месяца путем безналичного перечисления по реквизитам, указанным в настоящем Договоре.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3.4. Родительская плата не взимается в случае длительного отсутствия учащегося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 и в связи с наступлением обстоятельств непреодолимой силы.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3.5. Внесенная родительская плата за дни непосещения Ребенком ГПД учитывается при оплате за следующий месяц или подлежит возврату.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3.6. 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Учреждения.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3.7. В случае невозможности исполнения, возникшей по вине Заказчика, услуги подлежат оплате в полном объеме.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3.8. 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8"/>
        </w:rPr>
        <w:t>случае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4. Односторонний отказ от исполнения договора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4.1.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 Ответственность сторон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5.2. За нарушение сроков оплаты оказанных услуг Заказчик уплачивает Исполнителю неустойку в размере 0,5 % от суммы долга за каждый день просрочки.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5.3. Уплата неустойки не освобождает Стороны от исполнения своих обязательств по настоящему Договору.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5.5. При наступлении обстоятельств, указанных в пункте 5.4 настоящего Договора, каждая Сторона должна без промедления известить о них в письменном виде другую Сторону.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5.6. В случае наступления обстоятельств, предусмотренных в пункте 5.4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5.7. Если наступившие обстоятельства, перечисленные в пункте 5.4 настоящего Договора, и их последствия продолжают действовать более двух месяцев, Стороны проводят дополнительные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 xml:space="preserve">переговоры для выявления приемлемых альтернативных способов исполнения настоящего Договора.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5.8. Исполнитель несет ответственность за жизнь и здоровье Ребенка в период его нахождения в ГПД в соответствии с действующим законодательством.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5.9. Исполнитель не несет материальную ответственность за сохранность личных вещей ребенка, а именно: мобильных телефонов; украшений; ценных вещей; игрушек, принесенных из дома.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6. Порядок разрешения споров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 Срок действия Договора. Порядок изменения и расторжения Договора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7.1. Настоящий Договор вступает в силу с момента подписания его Сторонами и действует по</w:t>
      </w:r>
      <w:r>
        <w:rPr>
          <w:rFonts w:ascii="Times New Roman CYR" w:hAnsi="Times New Roman CYR" w:cs="Times New Roman CYR"/>
          <w:color w:val="000000"/>
          <w:sz w:val="24"/>
          <w:szCs w:val="28"/>
          <w:u w:val="single"/>
        </w:rPr>
        <w:t xml:space="preserve"> 26 мая 2023 г.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 Настоящий Договор может быть расторгнут: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7.2.1. В любое время по соглашению Сторон.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7.2.2. По инициативе Заказчика.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7.2.3. По инициативе Исполнителя в случае: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неисполнения (ненадлежащего исполнения) обязательств по оплате услуг Исполнителя;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систематического нарушения Ребенком Правил внутреннего распорядка Исполнителя.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7.3. Условия настоящего Договора могут быть изменены по взаимному согласию Сторон путем подписания письменного соглашения.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7.4. В случае расторжения настоящего Договора одной из Сторон в одностороннем порядке данная Сторона письменно уведомляет другую Сторону за 7 календарных дней.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 Заключительные положения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8.2. Договор вступает в силу с момента его подписания и действует до полного выполнения Сторонами своих обязательств по настоящему договору.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8.4. Стороны обязуются письменно извещать друг друга о смене реквизитов, адресов и иных существенных изменениях.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8.6. В случае если ни одна из Сторон, после истечения срока действия договора, не заявит о его расторжении, то договор считается возобновленным на тех же условиях на неопределенный срок. </w:t>
      </w:r>
    </w:p>
    <w:p w:rsidR="00C85EB5" w:rsidRDefault="002A3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>8.7.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FC7CF1" w:rsidRDefault="00FC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FC7CF1" w:rsidRDefault="00FC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p w:rsidR="00C85EB5" w:rsidRDefault="002A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lastRenderedPageBreak/>
        <w:t>9. Реквизиты и подписи сторон</w:t>
      </w:r>
    </w:p>
    <w:p w:rsidR="00C85EB5" w:rsidRDefault="00C8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C85EB5">
        <w:tc>
          <w:tcPr>
            <w:tcW w:w="4952" w:type="dxa"/>
          </w:tcPr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Заказчик 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2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6"/>
                <w:szCs w:val="28"/>
              </w:rPr>
              <w:t>Ф. И. О</w:t>
            </w:r>
            <w:r>
              <w:rPr>
                <w:rFonts w:ascii="Times New Roman CYR" w:hAnsi="Times New Roman CYR" w:cs="Times New Roman CYR"/>
                <w:i/>
                <w:color w:val="000000"/>
                <w:sz w:val="12"/>
                <w:szCs w:val="28"/>
              </w:rPr>
              <w:t>.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Сведения о документе, удостоверяющем личность: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_______________________________________ 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Адрес места регистрации: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6"/>
                <w:szCs w:val="28"/>
              </w:rPr>
              <w:t>(подпись, инициалы, фамилия)</w:t>
            </w: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</w:tc>
        <w:tc>
          <w:tcPr>
            <w:tcW w:w="4953" w:type="dxa"/>
          </w:tcPr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Исполнитель: МБОУ «Школа №52»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Адрес: г.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Н.Новгород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ул.Чкалова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, д.26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ОГРН 1025202402884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Банковские реквизиты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ИНН/КПП 5257055755/525701001</w:t>
            </w:r>
          </w:p>
          <w:p w:rsidR="00C85EB5" w:rsidRDefault="002A3FA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03234643227010003202</w:t>
            </w:r>
          </w:p>
          <w:p w:rsidR="00C85EB5" w:rsidRDefault="002A3FA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40102810745370000024</w:t>
            </w:r>
          </w:p>
          <w:p w:rsidR="00C85EB5" w:rsidRDefault="002A3FA4">
            <w:pPr>
              <w:spacing w:after="0" w:line="0" w:lineRule="atLeast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БАНК ВОЛГО-ВЯТСКОЕ ГУ БАНКА РОССИИ//УФК по Нижегородской области г. Нижний Новгород</w:t>
            </w:r>
          </w:p>
          <w:p w:rsidR="00C85EB5" w:rsidRDefault="002A3FA4">
            <w:pPr>
              <w:spacing w:after="0" w:line="0" w:lineRule="atLeast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БИК 012202102</w:t>
            </w:r>
          </w:p>
          <w:p w:rsidR="00C85EB5" w:rsidRDefault="002A3FA4">
            <w:pPr>
              <w:spacing w:after="0" w:line="0" w:lineRule="atLeast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Лицевой счет 07040752381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КБК 075.113.01994.04.0000.130 </w:t>
            </w: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ОКТМО 22701000</w:t>
            </w: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Директор МБОУ «Школа № 52»</w:t>
            </w: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  <w:u w:val="single"/>
              </w:rPr>
              <w:t>И.В.Шерстнева</w:t>
            </w:r>
            <w:proofErr w:type="spellEnd"/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6"/>
                <w:szCs w:val="28"/>
              </w:rPr>
              <w:t>(подпись, инициалы, фамилия)</w:t>
            </w: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2A3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М.П.</w:t>
            </w: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  <w:p w:rsidR="00C85EB5" w:rsidRDefault="00C8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</w:p>
        </w:tc>
      </w:tr>
    </w:tbl>
    <w:p w:rsidR="00C85EB5" w:rsidRDefault="00C85EB5">
      <w:pPr>
        <w:jc w:val="both"/>
      </w:pPr>
    </w:p>
    <w:sectPr w:rsidR="00C85EB5">
      <w:pgSz w:w="12240" w:h="15840"/>
      <w:pgMar w:top="568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5EB5" w:rsidRDefault="002A3FA4">
      <w:pPr>
        <w:spacing w:line="240" w:lineRule="auto"/>
      </w:pPr>
      <w:r>
        <w:separator/>
      </w:r>
    </w:p>
  </w:endnote>
  <w:endnote w:type="continuationSeparator" w:id="0">
    <w:p w:rsidR="00C85EB5" w:rsidRDefault="002A3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5EB5" w:rsidRDefault="002A3FA4">
      <w:pPr>
        <w:spacing w:after="0"/>
      </w:pPr>
      <w:r>
        <w:separator/>
      </w:r>
    </w:p>
  </w:footnote>
  <w:footnote w:type="continuationSeparator" w:id="0">
    <w:p w:rsidR="00C85EB5" w:rsidRDefault="002A3F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84"/>
    <w:rsid w:val="000D5065"/>
    <w:rsid w:val="002A3FA4"/>
    <w:rsid w:val="00331C84"/>
    <w:rsid w:val="00482CE9"/>
    <w:rsid w:val="004837CB"/>
    <w:rsid w:val="00514A75"/>
    <w:rsid w:val="00B44FAC"/>
    <w:rsid w:val="00C20218"/>
    <w:rsid w:val="00C85EB5"/>
    <w:rsid w:val="00E715FD"/>
    <w:rsid w:val="00E71B9A"/>
    <w:rsid w:val="00FC7CF1"/>
    <w:rsid w:val="280F370B"/>
    <w:rsid w:val="3D813171"/>
    <w:rsid w:val="53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2542"/>
  <w15:docId w15:val="{E49ED065-4A8F-40B1-A8C5-EA0386C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2542</Words>
  <Characters>14493</Characters>
  <Application>Microsoft Office Word</Application>
  <DocSecurity>0</DocSecurity>
  <Lines>120</Lines>
  <Paragraphs>34</Paragraphs>
  <ScaleCrop>false</ScaleCrop>
  <Company>StartSoft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 Терехина</cp:lastModifiedBy>
  <cp:revision>4</cp:revision>
  <cp:lastPrinted>2024-09-03T05:36:00Z</cp:lastPrinted>
  <dcterms:created xsi:type="dcterms:W3CDTF">2022-09-07T09:37:00Z</dcterms:created>
  <dcterms:modified xsi:type="dcterms:W3CDTF">2024-09-03T05:37:00Z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44F355FAC95D48A58668C77F860C3BBF</vt:lpwstr>
  </property>
</Properties>
</file>